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DA" w:rsidRPr="002D2FDA" w:rsidRDefault="002D2FDA" w:rsidP="00C42C65">
      <w:pPr>
        <w:rPr>
          <w:rFonts w:ascii="Corbel" w:hAnsi="Corbel"/>
          <w:b/>
          <w:sz w:val="28"/>
        </w:rPr>
      </w:pPr>
      <w:r w:rsidRPr="002D2FDA">
        <w:rPr>
          <w:rFonts w:ascii="Corbel" w:hAnsi="Corbel"/>
          <w:b/>
          <w:sz w:val="28"/>
        </w:rPr>
        <w:t>Die Betreuungsstelle des Landratsamtes informiert</w:t>
      </w:r>
    </w:p>
    <w:p w:rsidR="00CA398E" w:rsidRDefault="002773FC" w:rsidP="00C42C65">
      <w:pPr>
        <w:rPr>
          <w:rFonts w:ascii="Corbel" w:hAnsi="Corbel"/>
        </w:rPr>
      </w:pPr>
      <w:r>
        <w:rPr>
          <w:rFonts w:ascii="Corbel" w:hAnsi="Corbel"/>
        </w:rPr>
        <w:t>Im Rahmen der Reform des Betreuungsrechts, die zum 01.01.2023 in Kraft tritt, gibt es zahlreiche Neuerungen</w:t>
      </w:r>
      <w:r w:rsidR="00CA398E">
        <w:rPr>
          <w:rFonts w:ascii="Corbel" w:hAnsi="Corbel"/>
        </w:rPr>
        <w:t xml:space="preserve">. </w:t>
      </w:r>
      <w:r w:rsidR="001D5328">
        <w:rPr>
          <w:rFonts w:ascii="Corbel" w:hAnsi="Corbel"/>
        </w:rPr>
        <w:t>Darunter unter</w:t>
      </w:r>
      <w:r w:rsidR="00CA398E">
        <w:rPr>
          <w:rFonts w:ascii="Corbel" w:hAnsi="Corbel"/>
        </w:rPr>
        <w:t xml:space="preserve"> anderem:</w:t>
      </w:r>
    </w:p>
    <w:p w:rsidR="0087729D" w:rsidRDefault="00CA398E" w:rsidP="00675A05">
      <w:pPr>
        <w:pStyle w:val="Listenabsatz"/>
        <w:numPr>
          <w:ilvl w:val="0"/>
          <w:numId w:val="1"/>
        </w:numPr>
        <w:spacing w:after="0" w:line="240" w:lineRule="auto"/>
        <w:ind w:left="462" w:hanging="386"/>
        <w:rPr>
          <w:rFonts w:ascii="Corbel" w:hAnsi="Corbel"/>
        </w:rPr>
      </w:pPr>
      <w:r w:rsidRPr="0087729D">
        <w:rPr>
          <w:rFonts w:ascii="Corbel" w:hAnsi="Corbel"/>
        </w:rPr>
        <w:t>Stärkere Orientierung am Wunsch und Willen der betreuten Personen:</w:t>
      </w:r>
      <w:r w:rsidRPr="0087729D">
        <w:rPr>
          <w:rFonts w:ascii="Corbel" w:hAnsi="Corbel"/>
        </w:rPr>
        <w:br/>
        <w:t xml:space="preserve">Wer eine Betreuung führt, hat die Pflicht, Menschen bei selbstbestimmten Entscheidungen zu unterstützen. Der eigene Wunsch und Wille soll im Mittelpunkt stehen. </w:t>
      </w:r>
    </w:p>
    <w:p w:rsidR="00CA398E" w:rsidRPr="0087729D" w:rsidRDefault="00CA398E" w:rsidP="00675A05">
      <w:pPr>
        <w:pStyle w:val="Listenabsatz"/>
        <w:numPr>
          <w:ilvl w:val="0"/>
          <w:numId w:val="1"/>
        </w:numPr>
        <w:spacing w:after="0" w:line="240" w:lineRule="auto"/>
        <w:ind w:left="462" w:hanging="386"/>
        <w:rPr>
          <w:rFonts w:ascii="Corbel" w:hAnsi="Corbel"/>
        </w:rPr>
      </w:pPr>
      <w:bookmarkStart w:id="0" w:name="_GoBack"/>
      <w:bookmarkEnd w:id="0"/>
      <w:r w:rsidRPr="0087729D">
        <w:rPr>
          <w:rFonts w:ascii="Corbel" w:hAnsi="Corbel"/>
        </w:rPr>
        <w:t xml:space="preserve">Eingrenzung der Betreuung: </w:t>
      </w:r>
      <w:r w:rsidRPr="0087729D">
        <w:rPr>
          <w:rFonts w:ascii="Corbel" w:hAnsi="Corbel"/>
        </w:rPr>
        <w:br/>
        <w:t>Künftig soll vor einer Betreuung festgestellt werden, in welchen Bereichen der oder die Betreute Unterstützung braucht.</w:t>
      </w:r>
    </w:p>
    <w:p w:rsidR="00CA398E" w:rsidRPr="0087729D" w:rsidRDefault="00CA398E" w:rsidP="00844EF0">
      <w:pPr>
        <w:pStyle w:val="Listenabsatz"/>
        <w:numPr>
          <w:ilvl w:val="0"/>
          <w:numId w:val="1"/>
        </w:numPr>
        <w:spacing w:after="0" w:line="240" w:lineRule="auto"/>
        <w:ind w:left="462" w:hanging="386"/>
        <w:rPr>
          <w:rFonts w:ascii="Corbel" w:hAnsi="Corbel"/>
        </w:rPr>
      </w:pPr>
      <w:r w:rsidRPr="0087729D">
        <w:rPr>
          <w:rFonts w:ascii="Corbel" w:hAnsi="Corbel"/>
        </w:rPr>
        <w:t>Keine „Wohl-Schranke“ mehr:</w:t>
      </w:r>
      <w:r w:rsidRPr="0087729D">
        <w:rPr>
          <w:rFonts w:ascii="Corbel" w:hAnsi="Corbel"/>
        </w:rPr>
        <w:br/>
        <w:t xml:space="preserve">Entscheidungen für Menschen, die ihre Wünsche </w:t>
      </w:r>
      <w:r w:rsidR="0087729D" w:rsidRPr="0087729D">
        <w:rPr>
          <w:rFonts w:ascii="Corbel" w:hAnsi="Corbel"/>
        </w:rPr>
        <w:t>auf Grund einer Erkrankung oder Behinderung</w:t>
      </w:r>
      <w:r w:rsidRPr="0087729D">
        <w:rPr>
          <w:rFonts w:ascii="Corbel" w:hAnsi="Corbel"/>
        </w:rPr>
        <w:t xml:space="preserve"> nicht (mehr) selbst ausdrücken können, müssen sich an ihrem mutmaßlichen Willen ausrichten. Nicht mehr danach, was von außen betrachtet „zu ihrem Wohle“ wäre.</w:t>
      </w:r>
    </w:p>
    <w:p w:rsidR="001D5328" w:rsidRDefault="001D5328" w:rsidP="00844EF0">
      <w:pPr>
        <w:pStyle w:val="Listenabsatz"/>
        <w:numPr>
          <w:ilvl w:val="0"/>
          <w:numId w:val="1"/>
        </w:numPr>
        <w:spacing w:after="0" w:line="240" w:lineRule="auto"/>
        <w:ind w:left="462" w:hanging="386"/>
        <w:rPr>
          <w:rFonts w:ascii="Corbel" w:hAnsi="Corbel"/>
        </w:rPr>
      </w:pPr>
      <w:r>
        <w:rPr>
          <w:rFonts w:ascii="Corbel" w:hAnsi="Corbel"/>
        </w:rPr>
        <w:t>Mehr Mitsprache und Kontakt:</w:t>
      </w:r>
      <w:r>
        <w:rPr>
          <w:rFonts w:ascii="Corbel" w:hAnsi="Corbel"/>
        </w:rPr>
        <w:br/>
        <w:t xml:space="preserve">Menschen mit Betreuung werden stärker als bisher in die Prozesse der Betreuung einbezogen. Beide Seiten sollen sich vor einer Betreuung kennenlernen. Mehr als bisher sollen die Wünsche der </w:t>
      </w:r>
      <w:r w:rsidR="0098642C">
        <w:rPr>
          <w:rFonts w:ascii="Corbel" w:hAnsi="Corbel"/>
        </w:rPr>
        <w:t>Betreuten berücksichtigt werden</w:t>
      </w:r>
      <w:r>
        <w:rPr>
          <w:rFonts w:ascii="Corbel" w:hAnsi="Corbel"/>
        </w:rPr>
        <w:t>. Betreuer und Betreuerinnen sollen auch regelmäßigen persönlichen Kontakt halten und jährlich einen Bericht verfassen, der auch mit den Betreuten besprochen werden soll.</w:t>
      </w:r>
    </w:p>
    <w:p w:rsidR="00844EF0" w:rsidRPr="00844EF0" w:rsidRDefault="00844EF0" w:rsidP="00844EF0">
      <w:pPr>
        <w:spacing w:after="0" w:line="240" w:lineRule="auto"/>
        <w:ind w:left="76"/>
        <w:rPr>
          <w:rFonts w:ascii="Corbel" w:hAnsi="Corbel"/>
        </w:rPr>
      </w:pPr>
    </w:p>
    <w:p w:rsidR="00D926D8" w:rsidRPr="002710D9" w:rsidRDefault="001D5328" w:rsidP="00C42C65">
      <w:pPr>
        <w:rPr>
          <w:rFonts w:ascii="Corbel" w:hAnsi="Corbel"/>
        </w:rPr>
      </w:pPr>
      <w:r>
        <w:rPr>
          <w:rFonts w:ascii="Corbel" w:hAnsi="Corbel"/>
        </w:rPr>
        <w:t>A</w:t>
      </w:r>
      <w:r w:rsidR="002773FC">
        <w:rPr>
          <w:rFonts w:ascii="Corbel" w:hAnsi="Corbel"/>
        </w:rPr>
        <w:t>uch für die ehrenamtliche Führung von rechtlichen Betreuungen</w:t>
      </w:r>
      <w:r>
        <w:rPr>
          <w:rFonts w:ascii="Corbel" w:hAnsi="Corbel"/>
        </w:rPr>
        <w:t xml:space="preserve"> gibt es Änderungen</w:t>
      </w:r>
      <w:r w:rsidR="002773FC">
        <w:rPr>
          <w:rFonts w:ascii="Corbel" w:hAnsi="Corbel"/>
        </w:rPr>
        <w:t>.</w:t>
      </w:r>
      <w:r w:rsidR="000D59C8">
        <w:rPr>
          <w:rFonts w:ascii="Corbel" w:hAnsi="Corbel"/>
        </w:rPr>
        <w:t xml:space="preserve"> Im neuen Betreuungsorganisationsgesetz werden</w:t>
      </w:r>
      <w:r w:rsidR="00CA398E">
        <w:rPr>
          <w:rFonts w:ascii="Corbel" w:hAnsi="Corbel"/>
        </w:rPr>
        <w:t xml:space="preserve"> bestimmte</w:t>
      </w:r>
      <w:r w:rsidR="000D59C8">
        <w:rPr>
          <w:rFonts w:ascii="Corbel" w:hAnsi="Corbel"/>
        </w:rPr>
        <w:t xml:space="preserve"> Zugangsvoraussetzungen </w:t>
      </w:r>
      <w:r w:rsidR="00CA398E">
        <w:rPr>
          <w:rFonts w:ascii="Corbel" w:hAnsi="Corbel"/>
        </w:rPr>
        <w:t>festgelegt</w:t>
      </w:r>
      <w:r>
        <w:rPr>
          <w:rFonts w:ascii="Corbel" w:hAnsi="Corbe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A39" w:rsidTr="001D532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7A39" w:rsidRPr="002D2FDA" w:rsidRDefault="00D37A39" w:rsidP="00D37A39">
            <w:pPr>
              <w:rPr>
                <w:rFonts w:ascii="Corbel" w:hAnsi="Corbel"/>
                <w:b/>
                <w:sz w:val="28"/>
              </w:rPr>
            </w:pPr>
            <w:r w:rsidRPr="002D2FDA">
              <w:rPr>
                <w:rFonts w:ascii="Corbel" w:hAnsi="Corbel"/>
                <w:b/>
                <w:sz w:val="28"/>
              </w:rPr>
              <w:t>Was brauche ich um ehrenamtlich Betreuungen zu führen?</w:t>
            </w:r>
          </w:p>
          <w:p w:rsidR="00D37A39" w:rsidRDefault="00D37A39" w:rsidP="00C42C65">
            <w:pPr>
              <w:rPr>
                <w:rFonts w:ascii="Corbel" w:hAnsi="Corbel"/>
              </w:rPr>
            </w:pPr>
          </w:p>
        </w:tc>
      </w:tr>
      <w:tr w:rsidR="00D37A39" w:rsidTr="001D5328">
        <w:tc>
          <w:tcPr>
            <w:tcW w:w="9062" w:type="dxa"/>
            <w:tcBorders>
              <w:top w:val="nil"/>
              <w:bottom w:val="nil"/>
            </w:tcBorders>
          </w:tcPr>
          <w:p w:rsidR="00D37A39" w:rsidRDefault="00D37A39" w:rsidP="00D37A39">
            <w:pPr>
              <w:rPr>
                <w:rFonts w:ascii="Corbel" w:hAnsi="Corbel"/>
                <w:sz w:val="24"/>
              </w:rPr>
            </w:pPr>
            <w:r w:rsidRPr="008A455E">
              <w:rPr>
                <w:rFonts w:ascii="Corbel" w:hAnsi="Corbel"/>
                <w:sz w:val="32"/>
              </w:rPr>
              <w:t xml:space="preserve">1. </w:t>
            </w:r>
            <w:r w:rsidRPr="00143F86">
              <w:rPr>
                <w:rFonts w:ascii="Corbel" w:hAnsi="Corbel"/>
                <w:sz w:val="24"/>
              </w:rPr>
              <w:t>Vorlage von folgenden Dokumenten bei der Betreuungsstelle im Landratsamt:</w:t>
            </w:r>
          </w:p>
          <w:p w:rsidR="00D37A39" w:rsidRPr="00143F86" w:rsidRDefault="00D37A39" w:rsidP="00D37A39">
            <w:pPr>
              <w:rPr>
                <w:rFonts w:ascii="Corbel" w:hAnsi="Corbel"/>
                <w:sz w:val="24"/>
              </w:rPr>
            </w:pPr>
          </w:p>
          <w:p w:rsidR="00D37A39" w:rsidRPr="00D54BCF" w:rsidRDefault="00D37A39" w:rsidP="00D54BCF">
            <w:pPr>
              <w:pStyle w:val="Listenabsatz"/>
              <w:numPr>
                <w:ilvl w:val="0"/>
                <w:numId w:val="1"/>
              </w:numPr>
              <w:ind w:left="462" w:hanging="386"/>
              <w:rPr>
                <w:rFonts w:ascii="Corbel" w:hAnsi="Corbel"/>
              </w:rPr>
            </w:pPr>
            <w:r w:rsidRPr="00D54BCF">
              <w:rPr>
                <w:rFonts w:ascii="Corbel" w:hAnsi="Corbel"/>
              </w:rPr>
              <w:t>Führungszeugnis „zur Vorlage bei einer Behörde“ gemäß § 30 Abs. 5 BZRG</w:t>
            </w:r>
            <w:r w:rsidRPr="00D54BCF">
              <w:rPr>
                <w:rFonts w:ascii="Corbel" w:hAnsi="Corbel"/>
              </w:rPr>
              <w:br/>
              <w:t>(Beantragung bei der örtlichen Meldebehörde oder online</w:t>
            </w:r>
            <w:r w:rsidR="00D54BCF" w:rsidRPr="00D54BCF">
              <w:rPr>
                <w:rFonts w:ascii="Corbel" w:hAnsi="Corbel"/>
              </w:rPr>
              <w:t xml:space="preserve"> unter </w:t>
            </w:r>
            <w:r w:rsidR="00D54BCF" w:rsidRPr="007A4E4E">
              <w:t>https://www.fuehrungszeugnis.bund.de/</w:t>
            </w:r>
            <w:r w:rsidRPr="00D54BCF">
              <w:rPr>
                <w:rFonts w:ascii="Corbel" w:hAnsi="Corbel"/>
              </w:rPr>
              <w:t>);</w:t>
            </w:r>
            <w:r w:rsidR="00D54BCF">
              <w:rPr>
                <w:rFonts w:ascii="Corbel" w:hAnsi="Corbel"/>
              </w:rPr>
              <w:br/>
            </w:r>
            <w:r w:rsidRPr="00D54BCF">
              <w:rPr>
                <w:rFonts w:ascii="Corbel" w:hAnsi="Corbel"/>
              </w:rPr>
              <w:t>Kosten: 13,00 €, aber Befreiung für Ehrenamt möglich</w:t>
            </w:r>
          </w:p>
          <w:p w:rsidR="00D37A39" w:rsidRPr="00D54BCF" w:rsidRDefault="00D37A39" w:rsidP="00D54BCF">
            <w:pPr>
              <w:pStyle w:val="Listenabsatz"/>
              <w:numPr>
                <w:ilvl w:val="0"/>
                <w:numId w:val="1"/>
              </w:numPr>
              <w:ind w:left="462" w:hanging="386"/>
              <w:rPr>
                <w:rFonts w:ascii="Corbel" w:hAnsi="Corbel"/>
              </w:rPr>
            </w:pPr>
            <w:r w:rsidRPr="00D54BCF">
              <w:rPr>
                <w:rFonts w:ascii="Corbel" w:hAnsi="Corbel"/>
              </w:rPr>
              <w:t>Auskunft aus dem Schuldnerverzeichnis gemäß § 882b ZPO</w:t>
            </w:r>
            <w:r w:rsidRPr="00D54BCF">
              <w:rPr>
                <w:rFonts w:ascii="Corbel" w:hAnsi="Corbel"/>
              </w:rPr>
              <w:br/>
              <w:t>(Beantragung online</w:t>
            </w:r>
            <w:r w:rsidR="00D54BCF" w:rsidRPr="00D54BCF">
              <w:rPr>
                <w:rFonts w:ascii="Corbel" w:hAnsi="Corbel"/>
              </w:rPr>
              <w:t xml:space="preserve"> unter </w:t>
            </w:r>
            <w:r w:rsidR="00D54BCF" w:rsidRPr="008D12D3">
              <w:t>https://www.vollstreckungsportal.de/zponf/allg/willkommen.jsf</w:t>
            </w:r>
            <w:r w:rsidRPr="00D54BCF">
              <w:rPr>
                <w:rFonts w:ascii="Corbel" w:hAnsi="Corbel"/>
              </w:rPr>
              <w:t>);</w:t>
            </w:r>
            <w:r w:rsidR="00D54BCF">
              <w:rPr>
                <w:rFonts w:ascii="Corbel" w:hAnsi="Corbel"/>
              </w:rPr>
              <w:br/>
            </w:r>
            <w:r w:rsidRPr="00D54BCF">
              <w:rPr>
                <w:rFonts w:ascii="Corbel" w:hAnsi="Corbel"/>
              </w:rPr>
              <w:t>Kosten: 4,50€</w:t>
            </w:r>
          </w:p>
          <w:p w:rsidR="00D37A39" w:rsidRDefault="00D37A39" w:rsidP="00D37A39">
            <w:pPr>
              <w:rPr>
                <w:rFonts w:ascii="Corbel" w:hAnsi="Corbel"/>
              </w:rPr>
            </w:pPr>
          </w:p>
          <w:p w:rsidR="00D37A39" w:rsidRPr="002710D9" w:rsidRDefault="00D37A39" w:rsidP="00D37A3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Bei</w:t>
            </w:r>
            <w:r w:rsidR="0057489B">
              <w:rPr>
                <w:rFonts w:ascii="Corbel" w:hAnsi="Corbel"/>
              </w:rPr>
              <w:t>de Dokumente dürfen bei</w:t>
            </w:r>
            <w:r>
              <w:rPr>
                <w:rFonts w:ascii="Corbel" w:hAnsi="Corbel"/>
              </w:rPr>
              <w:t xml:space="preserve"> Vorlage jeweils</w:t>
            </w:r>
            <w:r w:rsidRPr="002710D9">
              <w:rPr>
                <w:rFonts w:ascii="Corbel" w:hAnsi="Corbel"/>
              </w:rPr>
              <w:t xml:space="preserve"> nicht älter als drei Monate</w:t>
            </w:r>
            <w:r w:rsidR="0057489B">
              <w:rPr>
                <w:rFonts w:ascii="Corbel" w:hAnsi="Corbel"/>
              </w:rPr>
              <w:t xml:space="preserve"> sein</w:t>
            </w:r>
            <w:r w:rsidRPr="002710D9">
              <w:rPr>
                <w:rFonts w:ascii="Corbel" w:hAnsi="Corbel"/>
              </w:rPr>
              <w:t>.</w:t>
            </w:r>
            <w:r>
              <w:rPr>
                <w:rFonts w:ascii="Corbel" w:hAnsi="Corbel"/>
              </w:rPr>
              <w:t xml:space="preserve"> Nicht vorzulegen, wenn die Betreuerbestellun</w:t>
            </w:r>
            <w:r w:rsidR="00063439">
              <w:rPr>
                <w:rFonts w:ascii="Corbel" w:hAnsi="Corbel"/>
              </w:rPr>
              <w:t>g zunächst vorläufig erfolgt. We</w:t>
            </w:r>
            <w:r>
              <w:rPr>
                <w:rFonts w:ascii="Corbel" w:hAnsi="Corbel"/>
              </w:rPr>
              <w:t>rd</w:t>
            </w:r>
            <w:r w:rsidR="00063439">
              <w:rPr>
                <w:rFonts w:ascii="Corbel" w:hAnsi="Corbel"/>
              </w:rPr>
              <w:t>en</w:t>
            </w:r>
            <w:r>
              <w:rPr>
                <w:rFonts w:ascii="Corbel" w:hAnsi="Corbel"/>
              </w:rPr>
              <w:t xml:space="preserve"> </w:t>
            </w:r>
            <w:r w:rsidR="00063439">
              <w:rPr>
                <w:rFonts w:ascii="Corbel" w:hAnsi="Corbel"/>
              </w:rPr>
              <w:t xml:space="preserve">Sie </w:t>
            </w:r>
            <w:r>
              <w:rPr>
                <w:rFonts w:ascii="Corbel" w:hAnsi="Corbel"/>
              </w:rPr>
              <w:t xml:space="preserve">im Anschluss endgültig </w:t>
            </w:r>
            <w:r w:rsidR="00063439">
              <w:rPr>
                <w:rFonts w:ascii="Corbel" w:hAnsi="Corbel"/>
              </w:rPr>
              <w:t xml:space="preserve">als Betreuer </w:t>
            </w:r>
            <w:r>
              <w:rPr>
                <w:rFonts w:ascii="Corbel" w:hAnsi="Corbel"/>
              </w:rPr>
              <w:t xml:space="preserve">bestellt, sind die </w:t>
            </w:r>
            <w:r w:rsidR="00063439">
              <w:rPr>
                <w:rFonts w:ascii="Corbel" w:hAnsi="Corbel"/>
              </w:rPr>
              <w:t>oben angeführten</w:t>
            </w:r>
            <w:r>
              <w:rPr>
                <w:rFonts w:ascii="Corbel" w:hAnsi="Corbel"/>
              </w:rPr>
              <w:t xml:space="preserve"> Nachweise jedoch nachträglich zu erbringen.</w:t>
            </w:r>
          </w:p>
          <w:p w:rsidR="00D37A39" w:rsidRDefault="00D37A39" w:rsidP="00C42C65">
            <w:pPr>
              <w:rPr>
                <w:rFonts w:ascii="Corbel" w:hAnsi="Corbel"/>
              </w:rPr>
            </w:pPr>
          </w:p>
        </w:tc>
      </w:tr>
      <w:tr w:rsidR="00D37A39" w:rsidTr="001D5328">
        <w:tc>
          <w:tcPr>
            <w:tcW w:w="9062" w:type="dxa"/>
            <w:tcBorders>
              <w:top w:val="nil"/>
            </w:tcBorders>
          </w:tcPr>
          <w:p w:rsidR="00D37A39" w:rsidRDefault="00D37A39" w:rsidP="00D37A39">
            <w:pPr>
              <w:rPr>
                <w:rFonts w:ascii="Corbel" w:hAnsi="Corbel"/>
              </w:rPr>
            </w:pPr>
            <w:r w:rsidRPr="008A455E">
              <w:rPr>
                <w:rFonts w:ascii="Corbel" w:hAnsi="Corbel"/>
                <w:sz w:val="32"/>
              </w:rPr>
              <w:t xml:space="preserve">2. </w:t>
            </w:r>
            <w:r w:rsidR="00CA398E">
              <w:rPr>
                <w:rFonts w:ascii="Corbel" w:hAnsi="Corbel"/>
              </w:rPr>
              <w:t>Den Abschluss einer</w:t>
            </w:r>
            <w:r>
              <w:rPr>
                <w:rFonts w:ascii="Corbel" w:hAnsi="Corbel"/>
              </w:rPr>
              <w:t xml:space="preserve"> </w:t>
            </w:r>
            <w:r w:rsidRPr="002710D9">
              <w:rPr>
                <w:rFonts w:ascii="Corbel" w:hAnsi="Corbel"/>
              </w:rPr>
              <w:t>Vereinbarung mit einem Betreuungsverein über Begle</w:t>
            </w:r>
            <w:r>
              <w:rPr>
                <w:rFonts w:ascii="Corbel" w:hAnsi="Corbel"/>
              </w:rPr>
              <w:t>itung und Unterstützung gemäß § </w:t>
            </w:r>
            <w:r w:rsidRPr="008A455E">
              <w:t>22</w:t>
            </w:r>
            <w:r>
              <w:t> </w:t>
            </w:r>
            <w:r w:rsidRPr="008A455E">
              <w:t>BtOG</w:t>
            </w:r>
            <w:r w:rsidRPr="002710D9">
              <w:rPr>
                <w:rFonts w:ascii="Corbel" w:hAnsi="Corbel"/>
              </w:rPr>
              <w:t xml:space="preserve">. Für Familienangehörige </w:t>
            </w:r>
            <w:r>
              <w:rPr>
                <w:rFonts w:ascii="Corbel" w:hAnsi="Corbel"/>
              </w:rPr>
              <w:t>oder jemanden mit persönlicher Bindung zum Betroffenen</w:t>
            </w:r>
            <w:r w:rsidR="00CA398E">
              <w:rPr>
                <w:rFonts w:ascii="Corbel" w:hAnsi="Corbel"/>
              </w:rPr>
              <w:t xml:space="preserve"> ist diese</w:t>
            </w:r>
            <w:r>
              <w:rPr>
                <w:rFonts w:ascii="Corbel" w:hAnsi="Corbel"/>
              </w:rPr>
              <w:t xml:space="preserve"> freiwillig. Für sogenannte „Fremdbetreuer“</w:t>
            </w:r>
            <w:r w:rsidR="00CA398E">
              <w:rPr>
                <w:rFonts w:ascii="Corbel" w:hAnsi="Corbel"/>
              </w:rPr>
              <w:t xml:space="preserve"> – also jemanden ohne persönlicher Bindung zur Betreuten Person – </w:t>
            </w:r>
            <w:r>
              <w:rPr>
                <w:rFonts w:ascii="Corbel" w:hAnsi="Corbel"/>
              </w:rPr>
              <w:t xml:space="preserve"> verpflichtend, sofern kein besonderer Ausnahmefall vorliegt.</w:t>
            </w:r>
          </w:p>
          <w:p w:rsidR="00D37A39" w:rsidRDefault="00D37A39" w:rsidP="00CA398E">
            <w:pPr>
              <w:rPr>
                <w:rFonts w:ascii="Corbel" w:hAnsi="Corbel"/>
              </w:rPr>
            </w:pPr>
          </w:p>
        </w:tc>
      </w:tr>
    </w:tbl>
    <w:p w:rsidR="002D2FDA" w:rsidRDefault="002D2FDA" w:rsidP="00E635CD">
      <w:pPr>
        <w:rPr>
          <w:rFonts w:ascii="Corbel" w:hAnsi="Corbel"/>
        </w:rPr>
      </w:pPr>
    </w:p>
    <w:p w:rsidR="002D2FDA" w:rsidRPr="002710D9" w:rsidRDefault="002D2FDA" w:rsidP="00E635CD">
      <w:pPr>
        <w:rPr>
          <w:rFonts w:ascii="Corbel" w:hAnsi="Corbel"/>
        </w:rPr>
      </w:pPr>
      <w:r>
        <w:rPr>
          <w:rFonts w:ascii="Corbel" w:hAnsi="Corbel"/>
        </w:rPr>
        <w:t>Bei Fragen können Sie sich gerne telefonisch unter 0941/4009-711 bei uns melden.</w:t>
      </w:r>
    </w:p>
    <w:sectPr w:rsidR="002D2FDA" w:rsidRPr="002710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4E" w:rsidRDefault="007A4E4E" w:rsidP="007A4E4E">
      <w:pPr>
        <w:spacing w:after="0" w:line="240" w:lineRule="auto"/>
      </w:pPr>
      <w:r>
        <w:separator/>
      </w:r>
    </w:p>
  </w:endnote>
  <w:endnote w:type="continuationSeparator" w:id="0">
    <w:p w:rsidR="007A4E4E" w:rsidRDefault="007A4E4E" w:rsidP="007A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4E" w:rsidRDefault="007A4E4E" w:rsidP="007A4E4E">
      <w:pPr>
        <w:spacing w:after="0" w:line="240" w:lineRule="auto"/>
      </w:pPr>
      <w:r>
        <w:separator/>
      </w:r>
    </w:p>
  </w:footnote>
  <w:footnote w:type="continuationSeparator" w:id="0">
    <w:p w:rsidR="007A4E4E" w:rsidRDefault="007A4E4E" w:rsidP="007A4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584"/>
    <w:multiLevelType w:val="hybridMultilevel"/>
    <w:tmpl w:val="C164C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810"/>
    <w:multiLevelType w:val="hybridMultilevel"/>
    <w:tmpl w:val="0E74D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A9"/>
    <w:rsid w:val="00063439"/>
    <w:rsid w:val="000D59C8"/>
    <w:rsid w:val="00143F86"/>
    <w:rsid w:val="001D5328"/>
    <w:rsid w:val="002710D9"/>
    <w:rsid w:val="002773FC"/>
    <w:rsid w:val="002C4CA9"/>
    <w:rsid w:val="002D2FDA"/>
    <w:rsid w:val="00391D3C"/>
    <w:rsid w:val="004E1492"/>
    <w:rsid w:val="0057489B"/>
    <w:rsid w:val="00593AAE"/>
    <w:rsid w:val="007A4E4E"/>
    <w:rsid w:val="00844EF0"/>
    <w:rsid w:val="0087729D"/>
    <w:rsid w:val="008A455E"/>
    <w:rsid w:val="008D12D3"/>
    <w:rsid w:val="0091033E"/>
    <w:rsid w:val="00940002"/>
    <w:rsid w:val="0098642C"/>
    <w:rsid w:val="00BA40FF"/>
    <w:rsid w:val="00C42C65"/>
    <w:rsid w:val="00CA398E"/>
    <w:rsid w:val="00CD09D5"/>
    <w:rsid w:val="00D3129F"/>
    <w:rsid w:val="00D37A39"/>
    <w:rsid w:val="00D54BCF"/>
    <w:rsid w:val="00D926D8"/>
    <w:rsid w:val="00DA341C"/>
    <w:rsid w:val="00DE7C7E"/>
    <w:rsid w:val="00DF4F1C"/>
    <w:rsid w:val="00E15A07"/>
    <w:rsid w:val="00E635CD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8B46"/>
  <w15:chartTrackingRefBased/>
  <w15:docId w15:val="{34CC4D18-561C-4AB1-9DA5-9BC320C7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2C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A4E4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4E4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4E4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A455E"/>
    <w:rPr>
      <w:color w:val="808080"/>
    </w:rPr>
  </w:style>
  <w:style w:type="table" w:styleId="Tabellenraster">
    <w:name w:val="Table Grid"/>
    <w:basedOn w:val="NormaleTabelle"/>
    <w:uiPriority w:val="39"/>
    <w:rsid w:val="00D3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FA04-470B-4EEC-8E0B-278B6F96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Regensburg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 Matthias</dc:creator>
  <cp:keywords/>
  <dc:description/>
  <cp:lastModifiedBy>Schall Matthias</cp:lastModifiedBy>
  <cp:revision>26</cp:revision>
  <cp:lastPrinted>2022-10-20T13:15:00Z</cp:lastPrinted>
  <dcterms:created xsi:type="dcterms:W3CDTF">2022-09-27T10:37:00Z</dcterms:created>
  <dcterms:modified xsi:type="dcterms:W3CDTF">2022-10-24T12:08:00Z</dcterms:modified>
</cp:coreProperties>
</file>